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outlineLvl w:val="0"/>
        <w:rPr>
          <w:rFonts w:hint="eastAsia" w:ascii="黑体" w:eastAsia="黑体" w:cs="黑体"/>
          <w:kern w:val="0"/>
          <w:sz w:val="28"/>
          <w:szCs w:val="21"/>
          <w:lang w:bidi="ar-SA"/>
        </w:rPr>
      </w:pPr>
      <w:bookmarkStart w:id="0" w:name="_GoBack"/>
      <w:r>
        <w:rPr>
          <w:rFonts w:hint="default" w:ascii="Times New Roman" w:hAnsi="Times New Roman" w:eastAsia="黑体" w:cs="Times New Roman"/>
          <w:kern w:val="0"/>
          <w:sz w:val="28"/>
          <w:szCs w:val="21"/>
          <w:lang w:bidi="ar-SA"/>
        </w:rPr>
        <w:t>附件3</w:t>
      </w:r>
    </w:p>
    <w:bookmarkEnd w:id="0"/>
    <w:p>
      <w:pPr>
        <w:widowControl/>
        <w:autoSpaceDN w:val="0"/>
        <w:spacing w:line="375" w:lineRule="atLeast"/>
        <w:jc w:val="center"/>
        <w:rPr>
          <w:rFonts w:hint="eastAsia" w:ascii="方正小标宋简体" w:eastAsia="方正小标宋简体" w:cs="方正小标宋简体"/>
          <w:bCs/>
          <w:kern w:val="0"/>
          <w:sz w:val="40"/>
          <w:szCs w:val="40"/>
          <w:lang w:bidi="ar-SA"/>
        </w:rPr>
      </w:pPr>
      <w:r>
        <w:rPr>
          <w:rFonts w:hint="eastAsia" w:ascii="方正小标宋简体" w:eastAsia="方正小标宋简体" w:cs="方正小标宋简体"/>
          <w:bCs/>
          <w:kern w:val="0"/>
          <w:sz w:val="40"/>
          <w:szCs w:val="40"/>
          <w:lang w:bidi="ar-SA"/>
        </w:rPr>
        <w:t>***建设项目产能置换方案公告</w:t>
      </w:r>
    </w:p>
    <w:p>
      <w:pPr>
        <w:spacing w:line="400" w:lineRule="exact"/>
        <w:jc w:val="center"/>
        <w:rPr>
          <w:b/>
          <w:sz w:val="4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1"/>
        </w:rPr>
      </w:pPr>
      <w:r>
        <w:rPr>
          <w:rFonts w:hint="eastAsia" w:ascii="仿宋_GB2312" w:eastAsia="仿宋_GB2312" w:cs="仿宋_GB2312"/>
          <w:sz w:val="28"/>
          <w:szCs w:val="21"/>
          <w:lang w:bidi="ar-SA"/>
        </w:rPr>
        <w:t>按照《国务院关于化解产能严重过剩矛盾的指导意见》、</w:t>
      </w:r>
      <w:r>
        <w:rPr>
          <w:rFonts w:hint="eastAsia" w:ascii="仿宋_GB2312" w:eastAsia="仿宋_GB2312" w:cs="仿宋_GB2312"/>
          <w:sz w:val="28"/>
          <w:szCs w:val="21"/>
          <w:lang w:eastAsia="zh-CN" w:bidi="ar-SA"/>
        </w:rPr>
        <w:t>《国务院关于钢铁行业化解过剩产能实现脱困发展的意见》、工业和信息化部</w:t>
      </w:r>
      <w:r>
        <w:rPr>
          <w:rFonts w:hint="eastAsia" w:ascii="仿宋_GB2312" w:eastAsia="仿宋_GB2312" w:cs="仿宋_GB2312"/>
          <w:sz w:val="28"/>
          <w:szCs w:val="21"/>
          <w:lang w:bidi="ar-SA"/>
        </w:rPr>
        <w:t>《</w:t>
      </w:r>
      <w:r>
        <w:rPr>
          <w:rFonts w:hint="eastAsia" w:ascii="仿宋_GB2312" w:eastAsia="仿宋_GB2312" w:cs="仿宋_GB2312"/>
          <w:sz w:val="28"/>
          <w:szCs w:val="21"/>
          <w:lang w:eastAsia="zh-CN" w:bidi="ar-SA"/>
        </w:rPr>
        <w:t>钢铁</w:t>
      </w:r>
      <w:r>
        <w:rPr>
          <w:rFonts w:hint="eastAsia" w:ascii="仿宋_GB2312" w:eastAsia="仿宋_GB2312" w:cs="仿宋_GB2312"/>
          <w:sz w:val="28"/>
          <w:szCs w:val="21"/>
          <w:lang w:bidi="ar-SA"/>
        </w:rPr>
        <w:t>行业产能置换实施办法》</w:t>
      </w:r>
      <w:r>
        <w:rPr>
          <w:rFonts w:hint="eastAsia" w:ascii="仿宋_GB2312" w:eastAsia="仿宋_GB2312" w:cs="仿宋_GB2312"/>
          <w:sz w:val="28"/>
          <w:szCs w:val="21"/>
          <w:lang w:eastAsia="zh-CN" w:bidi="ar-SA"/>
        </w:rPr>
        <w:t>和</w:t>
      </w:r>
      <w:r>
        <w:rPr>
          <w:rFonts w:hint="eastAsia" w:ascii="仿宋_GB2312" w:eastAsia="仿宋_GB2312" w:cs="仿宋_GB2312"/>
          <w:sz w:val="28"/>
          <w:szCs w:val="21"/>
          <w:lang w:bidi="ar-SA"/>
        </w:rPr>
        <w:t>《山西省钢铁行业产能置换实施细则》要求，现将***企业产能出让情况予以公告，欢迎社会公众进行监督。</w:t>
      </w:r>
    </w:p>
    <w:tbl>
      <w:tblPr>
        <w:tblStyle w:val="3"/>
        <w:tblpPr w:leftFromText="180" w:rightFromText="180" w:vertAnchor="text" w:horzAnchor="page" w:tblpX="1745" w:tblpY="59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"/>
        <w:gridCol w:w="550"/>
        <w:gridCol w:w="550"/>
        <w:gridCol w:w="747"/>
        <w:gridCol w:w="736"/>
        <w:gridCol w:w="874"/>
        <w:gridCol w:w="720"/>
        <w:gridCol w:w="670"/>
        <w:gridCol w:w="808"/>
        <w:gridCol w:w="769"/>
        <w:gridCol w:w="642"/>
        <w:gridCol w:w="5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833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 w:bidi="ar-SA"/>
              </w:rPr>
              <w:t>建设项目情况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企业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名称</w:t>
            </w:r>
          </w:p>
        </w:tc>
        <w:tc>
          <w:tcPr>
            <w:tcW w:w="11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建设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地点</w:t>
            </w:r>
          </w:p>
        </w:tc>
        <w:tc>
          <w:tcPr>
            <w:tcW w:w="3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冶炼设备情况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拟开工时间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拟投产时间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置换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比例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类别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（高炉/转炉/电炉等）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型号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（容积/容量等）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单位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（立方米/吨/千伏安等）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设备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数量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建设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产能（万吨/年）</w:t>
            </w:r>
          </w:p>
        </w:tc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5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示例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高炉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1280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立方米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××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××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年</w:t>
            </w: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年</w:t>
            </w: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日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...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合计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33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 w:bidi="ar-SA"/>
              </w:rPr>
              <w:t>退出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 w:bidi="ar-SA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 w:bidi="ar-SA"/>
              </w:rPr>
              <w:t>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  <w:t>省（区、市）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企业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名称</w:t>
            </w:r>
          </w:p>
        </w:tc>
        <w:tc>
          <w:tcPr>
            <w:tcW w:w="3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冶炼设备情况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启动拆除时间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拆除到位时间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类别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（高炉/转炉/电炉等）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型号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（容积/容量等）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单位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（立方米/吨/千伏安等）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设备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数量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退出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产能（万吨/年）</w:t>
            </w:r>
          </w:p>
        </w:tc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示例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高炉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1280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立方米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××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××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年</w:t>
            </w: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年</w:t>
            </w: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日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...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合计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/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/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/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/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2" w:firstLineChars="200"/>
        <w:jc w:val="left"/>
        <w:textAlignment w:val="auto"/>
        <w:rPr>
          <w:rFonts w:ascii="Times New Roman" w:hAnsi="Times New Roman" w:eastAsia="仿宋_GB2312" w:cs="Times New Roman"/>
          <w:sz w:val="22"/>
          <w:szCs w:val="22"/>
          <w:lang w:bidi="ar-SA"/>
        </w:rPr>
      </w:pPr>
      <w:r>
        <w:rPr>
          <w:rFonts w:ascii="Times New Roman" w:hAnsi="Times New Roman" w:eastAsia="仿宋_GB2312" w:cs="Times New Roman"/>
          <w:b/>
          <w:bCs/>
          <w:sz w:val="22"/>
          <w:szCs w:val="22"/>
          <w:lang w:bidi="ar-SA"/>
        </w:rPr>
        <w:t>备</w:t>
      </w:r>
      <w:r>
        <w:rPr>
          <w:rFonts w:hint="default" w:ascii="Times New Roman" w:hAnsi="Times New Roman" w:eastAsia="仿宋_GB2312" w:cs="Times New Roman"/>
          <w:b/>
          <w:bCs/>
          <w:sz w:val="22"/>
          <w:szCs w:val="22"/>
          <w:lang w:bidi="ar-SA"/>
        </w:rPr>
        <w:t>注：</w:t>
      </w:r>
      <w:r>
        <w:rPr>
          <w:rFonts w:hint="default" w:ascii="Times New Roman" w:hAnsi="Times New Roman" w:eastAsia="仿宋_GB2312" w:cs="Times New Roman"/>
          <w:sz w:val="22"/>
          <w:szCs w:val="22"/>
          <w:lang w:bidi="ar-SA"/>
        </w:rPr>
        <w:t>1.</w:t>
      </w:r>
      <w:r>
        <w:rPr>
          <w:rFonts w:ascii="Times New Roman" w:hAnsi="Times New Roman" w:eastAsia="仿宋_GB2312" w:cs="Times New Roman"/>
          <w:sz w:val="22"/>
          <w:szCs w:val="22"/>
          <w:lang w:bidi="ar-SA"/>
        </w:rPr>
        <w:t>退出</w:t>
      </w:r>
      <w:r>
        <w:rPr>
          <w:rFonts w:hint="default" w:ascii="Times New Roman" w:hAnsi="Times New Roman" w:eastAsia="仿宋_GB2312" w:cs="Times New Roman"/>
          <w:sz w:val="22"/>
          <w:szCs w:val="22"/>
          <w:lang w:bidi="ar-SA"/>
        </w:rPr>
        <w:t>设备</w:t>
      </w:r>
      <w:r>
        <w:rPr>
          <w:rFonts w:ascii="Times New Roman" w:hAnsi="Times New Roman" w:eastAsia="仿宋_GB2312" w:cs="Times New Roman"/>
          <w:sz w:val="22"/>
          <w:szCs w:val="22"/>
          <w:lang w:bidi="ar-SA"/>
        </w:rPr>
        <w:t>的部分产能用于本项目，备注该设备换算产能数、剩余产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0" w:firstLineChars="200"/>
        <w:jc w:val="left"/>
        <w:textAlignment w:val="auto"/>
        <w:rPr>
          <w:rFonts w:hint="default" w:ascii="Times New Roman" w:hAnsi="Times New Roman" w:eastAsia="仿宋_GB2312" w:cs="Times New Roman"/>
          <w:sz w:val="22"/>
          <w:szCs w:val="22"/>
          <w:lang w:bidi="ar-SA"/>
        </w:rPr>
      </w:pPr>
      <w:r>
        <w:rPr>
          <w:rFonts w:hint="default" w:ascii="Times New Roman" w:hAnsi="Times New Roman" w:eastAsia="仿宋_GB2312" w:cs="Times New Roman"/>
          <w:sz w:val="22"/>
          <w:szCs w:val="22"/>
          <w:lang w:bidi="ar-SA"/>
        </w:rPr>
        <w:t xml:space="preserve">        </w:t>
      </w:r>
      <w:r>
        <w:rPr>
          <w:rFonts w:ascii="Times New Roman" w:hAnsi="Times New Roman" w:eastAsia="仿宋_GB2312" w:cs="Times New Roman"/>
          <w:sz w:val="22"/>
          <w:szCs w:val="22"/>
          <w:lang w:bidi="ar-SA"/>
        </w:rPr>
        <w:t>能数及明确用途。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0" w:firstLineChars="200"/>
        <w:jc w:val="left"/>
        <w:textAlignment w:val="auto"/>
        <w:rPr>
          <w:rFonts w:ascii="Times New Roman" w:hAnsi="Times New Roman" w:eastAsia="仿宋_GB2312" w:cs="Times New Roman"/>
          <w:sz w:val="22"/>
          <w:szCs w:val="22"/>
          <w:lang w:bidi="ar-SA"/>
        </w:rPr>
      </w:pPr>
      <w:r>
        <w:rPr>
          <w:rFonts w:ascii="Times New Roman" w:hAnsi="Times New Roman" w:eastAsia="仿宋_GB2312" w:cs="Times New Roman"/>
          <w:sz w:val="22"/>
          <w:szCs w:val="22"/>
          <w:lang w:bidi="ar-SA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lang w:bidi="ar-SA"/>
        </w:rPr>
        <w:t>2.</w:t>
      </w:r>
      <w:r>
        <w:rPr>
          <w:rFonts w:ascii="Times New Roman" w:hAnsi="Times New Roman" w:eastAsia="仿宋_GB2312" w:cs="Times New Roman"/>
          <w:sz w:val="22"/>
          <w:szCs w:val="22"/>
          <w:lang w:bidi="ar-SA"/>
        </w:rPr>
        <w:t>涉及跨省（区、市）产能置换的退出设备，备注对应产能出让公告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0" w:firstLineChars="200"/>
        <w:jc w:val="left"/>
        <w:textAlignment w:val="auto"/>
        <w:rPr>
          <w:rFonts w:ascii="Times New Roman" w:hAnsi="Times New Roman" w:eastAsia="仿宋_GB2312" w:cs="Times New Roman"/>
          <w:sz w:val="22"/>
          <w:szCs w:val="22"/>
          <w:lang w:bidi="ar-SA"/>
        </w:rPr>
      </w:pPr>
      <w:r>
        <w:rPr>
          <w:rFonts w:hint="default" w:ascii="Times New Roman" w:hAnsi="Times New Roman" w:eastAsia="仿宋_GB2312" w:cs="Times New Roman"/>
          <w:sz w:val="22"/>
          <w:szCs w:val="22"/>
          <w:lang w:bidi="ar-SA"/>
        </w:rPr>
        <w:t xml:space="preserve">        </w:t>
      </w:r>
      <w:r>
        <w:rPr>
          <w:rFonts w:ascii="Times New Roman" w:hAnsi="Times New Roman" w:eastAsia="仿宋_GB2312" w:cs="Times New Roman"/>
          <w:sz w:val="22"/>
          <w:szCs w:val="22"/>
          <w:lang w:bidi="ar-SA"/>
        </w:rPr>
        <w:t>网址。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0" w:firstLineChars="200"/>
        <w:jc w:val="left"/>
        <w:textAlignment w:val="auto"/>
        <w:rPr>
          <w:rFonts w:ascii="Times New Roman" w:hAnsi="Times New Roman" w:eastAsia="仿宋_GB2312" w:cs="Times New Roman"/>
          <w:sz w:val="22"/>
          <w:szCs w:val="22"/>
          <w:lang w:bidi="ar-SA"/>
        </w:rPr>
      </w:pPr>
      <w:r>
        <w:rPr>
          <w:rFonts w:ascii="Times New Roman" w:hAnsi="Times New Roman" w:eastAsia="仿宋_GB2312" w:cs="Times New Roman"/>
          <w:sz w:val="22"/>
          <w:szCs w:val="22"/>
          <w:lang w:bidi="ar-SA"/>
        </w:rPr>
        <w:t xml:space="preserve">      3.企业内退出转炉等量置换建设电炉的项目，须说明与转炉配套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22"/>
          <w:szCs w:val="22"/>
          <w:lang w:bidi="ar-SA"/>
        </w:rPr>
        <w:t xml:space="preserve">       </w:t>
      </w:r>
      <w:r>
        <w:rPr>
          <w:rFonts w:hint="eastAsia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 w:cs="Times New Roman"/>
          <w:sz w:val="22"/>
          <w:szCs w:val="22"/>
          <w:lang w:bidi="ar-SA"/>
        </w:rPr>
        <w:t>的烧结、焦炉、高炉等设备退出计划安排。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446D33A2"/>
    <w:rsid w:val="446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2023-04-24T02:03:00Z</dcterms:created>
  <dc:creator>查无此人</dc:creator>
  <cp:lastModifiedBy>查无此人</cp:lastModifiedBy>
  <dcterms:modified xsi:type="dcterms:W3CDTF">2023-04-24T02:05:18Z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B2EF20DF268242C8AC70CDFAB9BD5039_11</vt:lpwstr>
  </property>
</Properties>
</file>