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“十四五”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山西省</w:t>
      </w:r>
      <w:r>
        <w:rPr>
          <w:rFonts w:hint="default" w:ascii="Times New Roman" w:hAnsi="Times New Roman" w:eastAsia="黑体" w:cs="Times New Roman"/>
          <w:sz w:val="32"/>
          <w:szCs w:val="32"/>
        </w:rPr>
        <w:t>增殖放流指导性目标</w:t>
      </w:r>
    </w:p>
    <w:p>
      <w:pPr>
        <w:snapToGrid w:val="0"/>
        <w:jc w:val="center"/>
        <w:rPr>
          <w:rFonts w:hint="default" w:ascii="Times New Roman" w:hAnsi="Times New Roman" w:eastAsia="黑体" w:cs="Times New Roman"/>
          <w:sz w:val="18"/>
          <w:szCs w:val="1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76"/>
        <w:gridCol w:w="2665"/>
        <w:gridCol w:w="2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2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市</w:t>
            </w:r>
          </w:p>
        </w:tc>
        <w:tc>
          <w:tcPr>
            <w:tcW w:w="6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放流数量（万单位）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  <w:jc w:val="center"/>
        </w:trPr>
        <w:tc>
          <w:tcPr>
            <w:tcW w:w="12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经济物种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珍贵濒危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物种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全省合计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3500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3499.5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太原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390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390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大同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162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162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朔州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163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163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忻州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300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300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阳泉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 xml:space="preserve">吕梁 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晋中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晋城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长治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350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350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临汾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350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350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运城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599.5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599.5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省直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  <w:t>525</w:t>
            </w:r>
          </w:p>
        </w:tc>
        <w:tc>
          <w:tcPr>
            <w:tcW w:w="2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  <w:t>525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1260" w:firstLineChars="600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备注：指导性目标是指统筹使用中央、地方、社会等各类资金增殖放流的水生生物数量。</w:t>
      </w:r>
    </w:p>
    <w:p>
      <w:pPr>
        <w:widowControl/>
        <w:spacing w:before="100" w:beforeAutospacing="1" w:after="100" w:afterAutospacing="1"/>
        <w:ind w:firstLine="1260" w:firstLineChars="600"/>
        <w:jc w:val="left"/>
        <w:rPr>
          <w:rFonts w:hint="default" w:ascii="Times New Roman" w:hAnsi="Times New Roman" w:cs="Times New Roman"/>
          <w:kern w:val="0"/>
          <w:szCs w:val="21"/>
        </w:rPr>
      </w:pPr>
    </w:p>
    <w:p>
      <w:pPr>
        <w:widowControl/>
        <w:spacing w:before="100" w:beforeAutospacing="1" w:after="100" w:afterAutospacing="1"/>
        <w:ind w:firstLine="1260" w:firstLineChars="600"/>
        <w:jc w:val="left"/>
        <w:rPr>
          <w:rFonts w:hint="default" w:ascii="Times New Roman" w:hAnsi="Times New Roman" w:cs="Times New Roman"/>
          <w:kern w:val="0"/>
          <w:szCs w:val="21"/>
        </w:rPr>
      </w:pPr>
    </w:p>
    <w:p>
      <w:pPr>
        <w:widowControl/>
        <w:spacing w:before="100" w:beforeAutospacing="1" w:after="100" w:afterAutospacing="1"/>
        <w:ind w:firstLine="1260" w:firstLineChars="600"/>
        <w:jc w:val="left"/>
        <w:rPr>
          <w:rFonts w:hint="default"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/>
    <w:sectPr>
      <w:footerReference r:id="rId3" w:type="default"/>
      <w:pgSz w:w="16838" w:h="11906" w:orient="landscape"/>
      <w:pgMar w:top="873" w:right="1803" w:bottom="873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UyZDZiYzdlZjc3M2I1YzMwZWEzNzNiYjM0NmUifQ=="/>
  </w:docVars>
  <w:rsids>
    <w:rsidRoot w:val="19FF2BE8"/>
    <w:rsid w:val="19FF2BE8"/>
    <w:rsid w:val="2C850463"/>
    <w:rsid w:val="462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2022-11-30T14:15:00Z</dcterms:created>
  <dc:creator>Administrator</dc:creator>
  <cp:lastModifiedBy>Administrator</cp:lastModifiedBy>
  <dcterms:modified xsi:type="dcterms:W3CDTF">2022-11-30T14:21:48Z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91FBA676D3E5422F914F443FADB1B6F5</vt:lpwstr>
  </property>
</Properties>
</file>